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0BF71" w14:textId="77777777" w:rsidR="00C35F26" w:rsidRPr="00E64331" w:rsidRDefault="00C35F26" w:rsidP="007175D9">
      <w:pPr>
        <w:pStyle w:val="VchozA"/>
        <w:suppressAutoHyphens/>
        <w:spacing w:before="0" w:line="240" w:lineRule="auto"/>
        <w:jc w:val="center"/>
        <w:rPr>
          <w:rFonts w:ascii="Arial Nova" w:hAnsi="Arial Nova"/>
          <w:b/>
          <w:bCs/>
          <w:sz w:val="28"/>
          <w:szCs w:val="28"/>
        </w:rPr>
      </w:pPr>
    </w:p>
    <w:p w14:paraId="52019339" w14:textId="77777777" w:rsidR="00C35F26" w:rsidRPr="00E64331" w:rsidRDefault="00C35F26" w:rsidP="007175D9">
      <w:pPr>
        <w:pStyle w:val="VchozA"/>
        <w:suppressAutoHyphens/>
        <w:spacing w:before="0" w:line="240" w:lineRule="auto"/>
        <w:jc w:val="center"/>
        <w:rPr>
          <w:rFonts w:ascii="Arial Nova" w:hAnsi="Arial Nova"/>
          <w:b/>
          <w:bCs/>
          <w:sz w:val="28"/>
          <w:szCs w:val="28"/>
        </w:rPr>
      </w:pPr>
    </w:p>
    <w:p w14:paraId="53E9F83B" w14:textId="01BD30B0" w:rsidR="0043543B" w:rsidRPr="00E64331" w:rsidRDefault="007305ED" w:rsidP="007175D9">
      <w:pPr>
        <w:pStyle w:val="VchozA"/>
        <w:suppressAutoHyphens/>
        <w:spacing w:before="0" w:line="240" w:lineRule="auto"/>
        <w:jc w:val="center"/>
        <w:rPr>
          <w:rFonts w:ascii="Arial Nova" w:eastAsia="Arial" w:hAnsi="Arial Nova" w:cs="Arial"/>
          <w:sz w:val="28"/>
          <w:szCs w:val="28"/>
          <w:shd w:val="clear" w:color="auto" w:fill="FFFFFF"/>
        </w:rPr>
      </w:pPr>
      <w:r w:rsidRPr="00E64331">
        <w:rPr>
          <w:rFonts w:ascii="Arial Nova" w:hAnsi="Arial Nova"/>
          <w:b/>
          <w:bCs/>
          <w:sz w:val="28"/>
          <w:szCs w:val="28"/>
        </w:rPr>
        <w:t xml:space="preserve">Baťa </w:t>
      </w:r>
      <w:r w:rsidR="008E7F69" w:rsidRPr="00E64331">
        <w:rPr>
          <w:rFonts w:ascii="Arial Nova" w:hAnsi="Arial Nova"/>
          <w:b/>
          <w:bCs/>
          <w:sz w:val="28"/>
          <w:szCs w:val="28"/>
        </w:rPr>
        <w:t>Tour startuje v Ostravě. Filozofie Tomáše Bati jako návod pro dnešní svět</w:t>
      </w:r>
    </w:p>
    <w:p w14:paraId="4232D929" w14:textId="77777777" w:rsidR="007175D9" w:rsidRPr="00E64331" w:rsidRDefault="007175D9" w:rsidP="007175D9">
      <w:pPr>
        <w:pStyle w:val="VchozA"/>
        <w:suppressAutoHyphens/>
        <w:spacing w:before="0" w:line="240" w:lineRule="auto"/>
        <w:jc w:val="center"/>
        <w:rPr>
          <w:rFonts w:ascii="Arial Nova" w:eastAsia="Arial" w:hAnsi="Arial Nova" w:cs="Arial"/>
          <w:sz w:val="28"/>
          <w:szCs w:val="28"/>
          <w:shd w:val="clear" w:color="auto" w:fill="FFFFFF"/>
        </w:rPr>
      </w:pPr>
    </w:p>
    <w:p w14:paraId="14AA0933" w14:textId="335586E7" w:rsidR="00293EA9" w:rsidRDefault="007305ED" w:rsidP="00E64331">
      <w:pPr>
        <w:pStyle w:val="Normlnweb"/>
        <w:jc w:val="both"/>
        <w:rPr>
          <w:rFonts w:ascii="Arial Nova" w:hAnsi="Arial Nova"/>
          <w:b/>
          <w:bCs/>
          <w:i/>
          <w:iCs/>
          <w:color w:val="000000" w:themeColor="text1"/>
          <w:lang w:val="en-US"/>
        </w:rPr>
      </w:pPr>
      <w:r w:rsidRPr="00E64331">
        <w:rPr>
          <w:rFonts w:ascii="Arial Nova" w:hAnsi="Arial Nova"/>
          <w:i/>
          <w:iCs/>
        </w:rPr>
        <w:t xml:space="preserve">Praha, </w:t>
      </w:r>
      <w:r w:rsidR="00785649">
        <w:rPr>
          <w:rFonts w:ascii="Arial Nova" w:hAnsi="Arial Nova"/>
          <w:i/>
          <w:iCs/>
        </w:rPr>
        <w:t>XX</w:t>
      </w:r>
      <w:r w:rsidRPr="00E64331">
        <w:rPr>
          <w:rFonts w:ascii="Arial Nova" w:hAnsi="Arial Nova"/>
          <w:i/>
          <w:iCs/>
        </w:rPr>
        <w:t xml:space="preserve">. </w:t>
      </w:r>
      <w:r w:rsidR="00D6559E" w:rsidRPr="00E64331">
        <w:rPr>
          <w:rFonts w:ascii="Arial Nova" w:hAnsi="Arial Nova"/>
          <w:i/>
          <w:iCs/>
        </w:rPr>
        <w:t>února</w:t>
      </w:r>
      <w:r w:rsidRPr="00E64331">
        <w:rPr>
          <w:rFonts w:ascii="Arial Nova" w:hAnsi="Arial Nova"/>
          <w:i/>
          <w:iCs/>
        </w:rPr>
        <w:t xml:space="preserve"> 2026 </w:t>
      </w:r>
      <w:r w:rsidR="00E64331">
        <w:rPr>
          <w:rFonts w:ascii="Arial Nova" w:hAnsi="Arial Nova"/>
          <w:b/>
          <w:bCs/>
          <w:i/>
          <w:iCs/>
        </w:rPr>
        <w:t>–</w:t>
      </w:r>
      <w:r w:rsidR="005B7C51" w:rsidRPr="00E64331">
        <w:rPr>
          <w:rFonts w:ascii="Arial Nova" w:hAnsi="Arial Nova"/>
          <w:b/>
          <w:bCs/>
          <w:i/>
          <w:iCs/>
        </w:rPr>
        <w:t xml:space="preserve"> </w:t>
      </w:r>
      <w:r w:rsidR="00293EA9" w:rsidRPr="00293EA9">
        <w:rPr>
          <w:rFonts w:ascii="Arial Nova" w:hAnsi="Arial Nova"/>
          <w:b/>
          <w:bCs/>
          <w:i/>
          <w:iCs/>
          <w:color w:val="000000" w:themeColor="text1"/>
        </w:rPr>
        <w:t>Ostrava se stane prvním městem, kde odstartuje BAŤA TOUR 2026. Přednášková roadshow Nadace Tomáše Bati navazuje na oslavy 150 let od narození Tomáše Bati a přibližuje nadčasovou filozofii slavného podnikatele jako praktický návod pro osobní i profesní život dnešního člověka. První přednáška proběhne 17. března.</w:t>
      </w:r>
    </w:p>
    <w:p w14:paraId="74DA48CF" w14:textId="01658F44" w:rsidR="00293EA9" w:rsidRPr="00E64331" w:rsidRDefault="00293EA9" w:rsidP="00E64331">
      <w:pPr>
        <w:pStyle w:val="Normlnweb"/>
        <w:jc w:val="both"/>
        <w:rPr>
          <w:rFonts w:ascii="Arial Nova" w:hAnsi="Arial Nova"/>
          <w:b/>
          <w:bCs/>
          <w:i/>
          <w:iCs/>
          <w:color w:val="000000" w:themeColor="text1"/>
        </w:rPr>
      </w:pPr>
      <w:r w:rsidRPr="00293EA9">
        <w:rPr>
          <w:rFonts w:ascii="Arial Nova" w:hAnsi="Arial Nova"/>
          <w:b/>
          <w:bCs/>
          <w:i/>
          <w:iCs/>
          <w:noProof/>
          <w:color w:val="000000" w:themeColor="text1"/>
        </w:rPr>
        <w:drawing>
          <wp:inline distT="0" distB="0" distL="0" distR="0" wp14:anchorId="3035DEBF" wp14:editId="5294936C">
            <wp:extent cx="6116320" cy="3093720"/>
            <wp:effectExtent l="0" t="0" r="0" b="0"/>
            <wp:docPr id="422586329" name="Obrázek 1" descr="Obsah obrázku text, Lidská tvář, oblečení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6329" name="Obrázek 1" descr="Obsah obrázku text, Lidská tvář, oblečení, muž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43DA" w14:textId="539EF461" w:rsidR="0027192A" w:rsidRPr="00E64331" w:rsidRDefault="0027192A" w:rsidP="00E64331">
      <w:pPr>
        <w:pStyle w:val="Normlnweb"/>
        <w:jc w:val="both"/>
        <w:rPr>
          <w:rFonts w:ascii="Arial Nova" w:hAnsi="Arial Nova"/>
          <w:color w:val="000000" w:themeColor="text1"/>
        </w:rPr>
      </w:pPr>
      <w:r w:rsidRPr="00E64331">
        <w:rPr>
          <w:rFonts w:ascii="Arial Nova" w:hAnsi="Arial Nova"/>
          <w:color w:val="000000" w:themeColor="text1"/>
        </w:rPr>
        <w:t>Baťovská filozofie není pouze historickým odkazem spojeným s obuvnictvím a úspěchem firmy Baťa. Je to především způsob myšlení postavený na osobní odpovědnosti, ochotě začít sám u sebe a schopnosti vytvářet hodnotu pro své okolí. Propojuje osobní rozvoj, budování vztahů, profesní růst i společenskou odpovědnost. Tomáš Baťa věřil, že skutečný úspěch nevzniká náhodou, ale jako přirozený důsledek poctivé práce, odvahy a morální integrity.</w:t>
      </w:r>
      <w:r w:rsidR="007B1D98" w:rsidRPr="00E64331">
        <w:rPr>
          <w:rFonts w:ascii="Arial Nova" w:hAnsi="Arial Nova"/>
          <w:color w:val="000000" w:themeColor="text1"/>
        </w:rPr>
        <w:t xml:space="preserve"> „Pro člověka, který chce a má vědomosti, není nic nemožné“ shrnuje jeho filozofii.</w:t>
      </w:r>
    </w:p>
    <w:p w14:paraId="06E1CC87" w14:textId="1A7DBD45" w:rsidR="0027192A" w:rsidRPr="00E64331" w:rsidRDefault="0027192A" w:rsidP="00E64331">
      <w:pPr>
        <w:pStyle w:val="Normlnweb"/>
        <w:jc w:val="both"/>
        <w:rPr>
          <w:rFonts w:ascii="Arial Nova" w:hAnsi="Arial Nova"/>
          <w:color w:val="000000" w:themeColor="text1"/>
        </w:rPr>
      </w:pPr>
      <w:r w:rsidRPr="00E64331">
        <w:rPr>
          <w:rFonts w:ascii="Arial Nova" w:hAnsi="Arial Nova"/>
          <w:color w:val="000000" w:themeColor="text1"/>
        </w:rPr>
        <w:t xml:space="preserve">Právě tyto principy představí veřejnosti </w:t>
      </w:r>
      <w:r w:rsidR="00E807E4">
        <w:rPr>
          <w:rFonts w:ascii="Arial Nova" w:hAnsi="Arial Nova"/>
          <w:color w:val="000000" w:themeColor="text1"/>
        </w:rPr>
        <w:t xml:space="preserve">spisovatelka a </w:t>
      </w:r>
      <w:r w:rsidRPr="00E64331">
        <w:rPr>
          <w:rFonts w:ascii="Arial Nova" w:hAnsi="Arial Nova"/>
          <w:color w:val="000000" w:themeColor="text1"/>
        </w:rPr>
        <w:t>ředitelka Nadace Tomáše Bati</w:t>
      </w:r>
      <w:r w:rsidRPr="00E64331">
        <w:rPr>
          <w:rStyle w:val="apple-converted-space"/>
          <w:rFonts w:ascii="Arial Nova" w:hAnsi="Arial Nova"/>
          <w:color w:val="000000" w:themeColor="text1"/>
        </w:rPr>
        <w:t> </w:t>
      </w:r>
      <w:r w:rsidRPr="00E64331">
        <w:rPr>
          <w:rStyle w:val="Siln"/>
          <w:rFonts w:ascii="Arial Nova" w:hAnsi="Arial Nova"/>
          <w:color w:val="000000" w:themeColor="text1"/>
        </w:rPr>
        <w:t>Gabriela Končitíková</w:t>
      </w:r>
      <w:r w:rsidRPr="00E64331">
        <w:rPr>
          <w:rStyle w:val="apple-converted-space"/>
          <w:rFonts w:ascii="Arial Nova" w:hAnsi="Arial Nova"/>
          <w:color w:val="000000" w:themeColor="text1"/>
        </w:rPr>
        <w:t> </w:t>
      </w:r>
      <w:r w:rsidRPr="00E64331">
        <w:rPr>
          <w:rFonts w:ascii="Arial Nova" w:hAnsi="Arial Nova"/>
          <w:color w:val="000000" w:themeColor="text1"/>
        </w:rPr>
        <w:t>v rámci série přednášek BAŤA TOUR. Zaměří se na konkrétní metody, které lze uplatnit v práci, podnikání i běžném životě – od vedení lidí a inovací až po mezilidské vztahy, sebe</w:t>
      </w:r>
      <w:r w:rsidR="007175D9" w:rsidRPr="00E64331">
        <w:rPr>
          <w:rFonts w:ascii="Arial Nova" w:hAnsi="Arial Nova"/>
          <w:color w:val="000000" w:themeColor="text1"/>
        </w:rPr>
        <w:t xml:space="preserve"> </w:t>
      </w:r>
      <w:r w:rsidRPr="00E64331">
        <w:rPr>
          <w:rFonts w:ascii="Arial Nova" w:hAnsi="Arial Nova"/>
          <w:color w:val="000000" w:themeColor="text1"/>
        </w:rPr>
        <w:t>hodnotu a osobní odpovědnost. Přednášky nabídnou nejen inspiraci, ale také praktické příklady vycházející z reálné praxe firmy Baťa i ze současných zkušeností nadace.</w:t>
      </w:r>
    </w:p>
    <w:p w14:paraId="57872B1D" w14:textId="77777777" w:rsidR="00293EA9" w:rsidRDefault="00293EA9" w:rsidP="00E64331">
      <w:pPr>
        <w:pStyle w:val="Normlnweb"/>
        <w:jc w:val="both"/>
        <w:rPr>
          <w:rFonts w:ascii="Arial Nova" w:hAnsi="Arial Nova"/>
          <w:color w:val="000000" w:themeColor="text1"/>
        </w:rPr>
      </w:pPr>
    </w:p>
    <w:p w14:paraId="16DCBF18" w14:textId="77777777" w:rsidR="00293EA9" w:rsidRDefault="00293EA9" w:rsidP="00E64331">
      <w:pPr>
        <w:pStyle w:val="Normlnweb"/>
        <w:jc w:val="both"/>
        <w:rPr>
          <w:rFonts w:ascii="Arial Nova" w:hAnsi="Arial Nova"/>
          <w:color w:val="000000" w:themeColor="text1"/>
        </w:rPr>
      </w:pPr>
    </w:p>
    <w:p w14:paraId="48C09011" w14:textId="77777777" w:rsidR="00293EA9" w:rsidRDefault="00293EA9" w:rsidP="00E64331">
      <w:pPr>
        <w:pStyle w:val="Normlnweb"/>
        <w:jc w:val="both"/>
        <w:rPr>
          <w:rFonts w:ascii="Arial Nova" w:hAnsi="Arial Nova"/>
          <w:color w:val="000000" w:themeColor="text1"/>
        </w:rPr>
      </w:pPr>
    </w:p>
    <w:p w14:paraId="1F7011B7" w14:textId="0AB7D059" w:rsidR="0027192A" w:rsidRDefault="00293EA9" w:rsidP="00E64331">
      <w:pPr>
        <w:pStyle w:val="Normlnweb"/>
        <w:jc w:val="both"/>
        <w:rPr>
          <w:rFonts w:ascii="Arial Nova" w:hAnsi="Arial Nova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15598A" wp14:editId="4AC5CFE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070100" cy="3105150"/>
            <wp:effectExtent l="0" t="0" r="6350" b="0"/>
            <wp:wrapSquare wrapText="bothSides"/>
            <wp:docPr id="2068278336" name="Obrázek 1" descr="Obsah obrázku osoba, oblečení, Lidská tvář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78336" name="Obrázek 1" descr="Obsah obrázku osoba, oblečení, Lidská tvář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2A" w:rsidRPr="00E64331">
        <w:rPr>
          <w:rFonts w:ascii="Arial Nova" w:hAnsi="Arial Nova"/>
          <w:color w:val="000000" w:themeColor="text1"/>
        </w:rPr>
        <w:t>„</w:t>
      </w:r>
      <w:r w:rsidR="0027192A" w:rsidRPr="00293EA9">
        <w:rPr>
          <w:rFonts w:ascii="Arial Nova" w:hAnsi="Arial Nova"/>
          <w:i/>
          <w:iCs/>
          <w:color w:val="000000" w:themeColor="text1"/>
        </w:rPr>
        <w:t>Chceme lidem ukázat, že spokojenější a smysluplnější život není otázkou náhody, ale vlastního přičinění. Každý, kdo v sobě probudí touhu tvořit, může začít měnit svůj svět – krok za krokem</w:t>
      </w:r>
      <w:r w:rsidR="0027192A" w:rsidRPr="00E64331">
        <w:rPr>
          <w:rFonts w:ascii="Arial Nova" w:hAnsi="Arial Nova"/>
          <w:color w:val="000000" w:themeColor="text1"/>
        </w:rPr>
        <w:t xml:space="preserve">,“ </w:t>
      </w:r>
      <w:r>
        <w:rPr>
          <w:rFonts w:ascii="Arial Nova" w:hAnsi="Arial Nova"/>
          <w:color w:val="000000" w:themeColor="text1"/>
        </w:rPr>
        <w:t>vysvětluje</w:t>
      </w:r>
      <w:r w:rsidR="0027192A" w:rsidRPr="00E64331">
        <w:rPr>
          <w:rFonts w:ascii="Arial Nova" w:hAnsi="Arial Nova"/>
          <w:color w:val="000000" w:themeColor="text1"/>
        </w:rPr>
        <w:t xml:space="preserve"> Gabriela Končitíková.</w:t>
      </w:r>
    </w:p>
    <w:p w14:paraId="29645593" w14:textId="77777777" w:rsidR="0027192A" w:rsidRPr="00E64331" w:rsidRDefault="0027192A" w:rsidP="00E64331">
      <w:pPr>
        <w:pStyle w:val="Normlnweb"/>
        <w:jc w:val="both"/>
        <w:rPr>
          <w:rFonts w:ascii="Arial Nova" w:hAnsi="Arial Nova"/>
          <w:color w:val="000000" w:themeColor="text1"/>
        </w:rPr>
      </w:pPr>
      <w:r w:rsidRPr="00E64331">
        <w:rPr>
          <w:rFonts w:ascii="Arial Nova" w:hAnsi="Arial Nova"/>
          <w:color w:val="000000" w:themeColor="text1"/>
        </w:rPr>
        <w:t>BAŤA TOUR zároveň reaguje na rostoucí zájem o Baťův odkaz v posledních letech, kdy stále více lidí v jeho myšlenkách nachází praktické návody, jak lépe pracovat se sebou samými, budovat kvalitní vztahy a hledat smysl v každodenní práci. Baťa tak dnes není inspirací pouze pro podnikatele a manažery, ale pro každého, kdo chce vědomě rozvíjet svůj potenciál.</w:t>
      </w:r>
    </w:p>
    <w:p w14:paraId="0933B5CF" w14:textId="77777777" w:rsidR="0027192A" w:rsidRPr="00E64331" w:rsidRDefault="0027192A" w:rsidP="00E64331">
      <w:pPr>
        <w:pStyle w:val="Normlnweb"/>
        <w:jc w:val="both"/>
        <w:rPr>
          <w:rFonts w:ascii="Arial Nova" w:hAnsi="Arial Nova"/>
          <w:color w:val="000000" w:themeColor="text1"/>
        </w:rPr>
      </w:pPr>
      <w:r w:rsidRPr="00E64331">
        <w:rPr>
          <w:rFonts w:ascii="Arial Nova" w:hAnsi="Arial Nova"/>
          <w:color w:val="000000" w:themeColor="text1"/>
        </w:rPr>
        <w:t>Po ostravské zastávce bude BAŤA TOUR pokračovat v Brně, Bratislavě, Českých Budějovicích a Plzni. Celou sérii uzavře listopadová přednáška v Praze. Turné je součástí projektu</w:t>
      </w:r>
      <w:r w:rsidRPr="00E64331">
        <w:rPr>
          <w:rStyle w:val="apple-converted-space"/>
          <w:rFonts w:ascii="Arial Nova" w:hAnsi="Arial Nova"/>
          <w:color w:val="000000" w:themeColor="text1"/>
        </w:rPr>
        <w:t> </w:t>
      </w:r>
      <w:r w:rsidRPr="00E64331">
        <w:rPr>
          <w:rStyle w:val="Siln"/>
          <w:rFonts w:ascii="Arial Nova" w:hAnsi="Arial Nova"/>
          <w:color w:val="000000" w:themeColor="text1"/>
        </w:rPr>
        <w:t>Baťa 150 – Touha tvořit</w:t>
      </w:r>
      <w:r w:rsidRPr="00E64331">
        <w:rPr>
          <w:rFonts w:ascii="Arial Nova" w:hAnsi="Arial Nova"/>
          <w:color w:val="000000" w:themeColor="text1"/>
        </w:rPr>
        <w:t>, který připomíná 150 let od narození Tomáše Bati prostřednictvím vzdělávacích a kulturních aktivit napříč Českem a Slovenskem.</w:t>
      </w:r>
    </w:p>
    <w:p w14:paraId="3CFBEF82" w14:textId="77777777" w:rsidR="00E64331" w:rsidRDefault="00E64331" w:rsidP="00E64331">
      <w:pPr>
        <w:pStyle w:val="Normlnweb"/>
        <w:jc w:val="both"/>
        <w:rPr>
          <w:rFonts w:ascii="Arial Nova" w:hAnsi="Arial Nova"/>
          <w:b/>
          <w:bCs/>
          <w:color w:val="000000" w:themeColor="text1"/>
        </w:rPr>
      </w:pPr>
    </w:p>
    <w:p w14:paraId="7C556E9A" w14:textId="680C36D2" w:rsidR="00C35F26" w:rsidRPr="00C35F26" w:rsidRDefault="00293EA9" w:rsidP="00E64331">
      <w:pPr>
        <w:pStyle w:val="Normlnweb"/>
        <w:jc w:val="both"/>
        <w:rPr>
          <w:rFonts w:ascii="Arial Nova" w:hAnsi="Arial Nova"/>
          <w:color w:val="000000" w:themeColor="text1"/>
        </w:rPr>
      </w:pPr>
      <w:r w:rsidRPr="00E64331">
        <w:rPr>
          <w:rFonts w:ascii="Arial Nova" w:hAnsi="Arial Nova"/>
          <w:noProof/>
          <w:sz w:val="22"/>
          <w:szCs w:val="22"/>
        </w:rPr>
        <w:drawing>
          <wp:anchor distT="152400" distB="152400" distL="152400" distR="152400" simplePos="0" relativeHeight="251659264" behindDoc="1" locked="0" layoutInCell="1" allowOverlap="1" wp14:anchorId="59DEC685" wp14:editId="37A00C27">
            <wp:simplePos x="0" y="0"/>
            <wp:positionH relativeFrom="margin">
              <wp:posOffset>3887470</wp:posOffset>
            </wp:positionH>
            <wp:positionV relativeFrom="paragraph">
              <wp:posOffset>9525</wp:posOffset>
            </wp:positionV>
            <wp:extent cx="1559560" cy="1559560"/>
            <wp:effectExtent l="0" t="0" r="2540" b="254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73741825" name="officeArt object" descr="qr-code-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qr-code-6.png" descr="qr-code-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35F26" w:rsidRPr="00C35F26">
        <w:rPr>
          <w:rFonts w:ascii="Arial Nova" w:hAnsi="Arial Nova"/>
          <w:b/>
          <w:bCs/>
          <w:color w:val="000000" w:themeColor="text1"/>
        </w:rPr>
        <w:t>Termíny BAŤA TOUR 2026:</w:t>
      </w:r>
    </w:p>
    <w:p w14:paraId="7480F9E3" w14:textId="77777777" w:rsidR="00C35F26" w:rsidRPr="00C35F26" w:rsidRDefault="00C35F26" w:rsidP="00E64331">
      <w:pPr>
        <w:pStyle w:val="Normlnweb"/>
        <w:numPr>
          <w:ilvl w:val="0"/>
          <w:numId w:val="1"/>
        </w:numPr>
        <w:jc w:val="both"/>
        <w:rPr>
          <w:rFonts w:ascii="Arial Nova" w:hAnsi="Arial Nova"/>
          <w:color w:val="000000" w:themeColor="text1"/>
        </w:rPr>
      </w:pPr>
      <w:r w:rsidRPr="00C35F26">
        <w:rPr>
          <w:rFonts w:ascii="Arial Nova" w:hAnsi="Arial Nova"/>
          <w:b/>
          <w:bCs/>
          <w:color w:val="000000" w:themeColor="text1"/>
        </w:rPr>
        <w:t>Ostrava – 17. března</w:t>
      </w:r>
    </w:p>
    <w:p w14:paraId="12FF61B1" w14:textId="281C9DE3" w:rsidR="00C35F26" w:rsidRPr="00C35F26" w:rsidRDefault="00C35F26" w:rsidP="00E64331">
      <w:pPr>
        <w:pStyle w:val="Normlnweb"/>
        <w:numPr>
          <w:ilvl w:val="0"/>
          <w:numId w:val="1"/>
        </w:numPr>
        <w:jc w:val="both"/>
        <w:rPr>
          <w:rFonts w:ascii="Arial Nova" w:hAnsi="Arial Nova"/>
          <w:color w:val="000000" w:themeColor="text1"/>
        </w:rPr>
      </w:pPr>
      <w:r w:rsidRPr="00C35F26">
        <w:rPr>
          <w:rFonts w:ascii="Arial Nova" w:hAnsi="Arial Nova"/>
          <w:b/>
          <w:bCs/>
          <w:color w:val="000000" w:themeColor="text1"/>
        </w:rPr>
        <w:t>Brno – 19. května</w:t>
      </w:r>
    </w:p>
    <w:p w14:paraId="6A539040" w14:textId="77777777" w:rsidR="00C35F26" w:rsidRPr="00C35F26" w:rsidRDefault="00C35F26" w:rsidP="00E64331">
      <w:pPr>
        <w:pStyle w:val="Normlnweb"/>
        <w:numPr>
          <w:ilvl w:val="0"/>
          <w:numId w:val="1"/>
        </w:numPr>
        <w:jc w:val="both"/>
        <w:rPr>
          <w:rFonts w:ascii="Arial Nova" w:hAnsi="Arial Nova"/>
          <w:color w:val="000000" w:themeColor="text1"/>
        </w:rPr>
      </w:pPr>
      <w:r w:rsidRPr="00C35F26">
        <w:rPr>
          <w:rFonts w:ascii="Arial Nova" w:hAnsi="Arial Nova"/>
          <w:b/>
          <w:bCs/>
          <w:color w:val="000000" w:themeColor="text1"/>
        </w:rPr>
        <w:t>Bratislava – 2. června</w:t>
      </w:r>
    </w:p>
    <w:p w14:paraId="22D1D5FF" w14:textId="77777777" w:rsidR="00C35F26" w:rsidRPr="00C35F26" w:rsidRDefault="00C35F26" w:rsidP="00E64331">
      <w:pPr>
        <w:pStyle w:val="Normlnweb"/>
        <w:numPr>
          <w:ilvl w:val="0"/>
          <w:numId w:val="1"/>
        </w:numPr>
        <w:jc w:val="both"/>
        <w:rPr>
          <w:rFonts w:ascii="Arial Nova" w:hAnsi="Arial Nova"/>
          <w:color w:val="000000" w:themeColor="text1"/>
        </w:rPr>
      </w:pPr>
      <w:r w:rsidRPr="00C35F26">
        <w:rPr>
          <w:rFonts w:ascii="Arial Nova" w:hAnsi="Arial Nova"/>
          <w:b/>
          <w:bCs/>
          <w:color w:val="000000" w:themeColor="text1"/>
        </w:rPr>
        <w:t>České Budějovice – 8. září</w:t>
      </w:r>
    </w:p>
    <w:p w14:paraId="670B5CF1" w14:textId="693960BF" w:rsidR="00C35F26" w:rsidRPr="00C35F26" w:rsidRDefault="00C35F26" w:rsidP="00E64331">
      <w:pPr>
        <w:pStyle w:val="Normlnweb"/>
        <w:numPr>
          <w:ilvl w:val="0"/>
          <w:numId w:val="1"/>
        </w:numPr>
        <w:jc w:val="both"/>
        <w:rPr>
          <w:rFonts w:ascii="Arial Nova" w:hAnsi="Arial Nova"/>
          <w:color w:val="000000" w:themeColor="text1"/>
        </w:rPr>
      </w:pPr>
      <w:r w:rsidRPr="00C35F26">
        <w:rPr>
          <w:rFonts w:ascii="Arial Nova" w:hAnsi="Arial Nova"/>
          <w:b/>
          <w:bCs/>
          <w:color w:val="000000" w:themeColor="text1"/>
        </w:rPr>
        <w:t>Plzeň – 8. října</w:t>
      </w:r>
    </w:p>
    <w:p w14:paraId="39F98A6E" w14:textId="77777777" w:rsidR="00C35F26" w:rsidRPr="00C35F26" w:rsidRDefault="00C35F26" w:rsidP="00E64331">
      <w:pPr>
        <w:pStyle w:val="Normlnweb"/>
        <w:numPr>
          <w:ilvl w:val="0"/>
          <w:numId w:val="1"/>
        </w:numPr>
        <w:jc w:val="both"/>
        <w:rPr>
          <w:rFonts w:ascii="Arial Nova" w:hAnsi="Arial Nova"/>
          <w:color w:val="000000" w:themeColor="text1"/>
        </w:rPr>
      </w:pPr>
      <w:r w:rsidRPr="00C35F26">
        <w:rPr>
          <w:rFonts w:ascii="Arial Nova" w:hAnsi="Arial Nova"/>
          <w:b/>
          <w:bCs/>
          <w:color w:val="000000" w:themeColor="text1"/>
        </w:rPr>
        <w:t>Praha – 10. listopadu</w:t>
      </w:r>
    </w:p>
    <w:p w14:paraId="355052FD" w14:textId="77777777" w:rsidR="00C35F26" w:rsidRPr="00E64331" w:rsidRDefault="00C35F26" w:rsidP="00E64331">
      <w:pPr>
        <w:pStyle w:val="Normlnweb"/>
        <w:jc w:val="both"/>
        <w:rPr>
          <w:rFonts w:ascii="Arial Nova" w:hAnsi="Arial Nova"/>
          <w:color w:val="000000" w:themeColor="text1"/>
        </w:rPr>
      </w:pPr>
    </w:p>
    <w:p w14:paraId="429FD423" w14:textId="15653E1A" w:rsidR="0043543B" w:rsidRPr="00E64331" w:rsidRDefault="007305ED" w:rsidP="00E64331">
      <w:pPr>
        <w:pStyle w:val="VchozA"/>
        <w:suppressAutoHyphens/>
        <w:spacing w:before="0" w:after="240" w:line="240" w:lineRule="auto"/>
        <w:jc w:val="both"/>
        <w:rPr>
          <w:rStyle w:val="dn"/>
          <w:rFonts w:ascii="Arial Nova" w:eastAsia="Times New Roman" w:hAnsi="Arial Nova" w:cs="Times New Roman"/>
          <w:sz w:val="22"/>
          <w:szCs w:val="22"/>
        </w:rPr>
      </w:pPr>
      <w:proofErr w:type="spellStart"/>
      <w:r w:rsidRPr="00E64331">
        <w:rPr>
          <w:rFonts w:ascii="Arial Nova" w:hAnsi="Arial Nova"/>
          <w:sz w:val="22"/>
          <w:szCs w:val="22"/>
        </w:rPr>
        <w:t>Podrobn</w:t>
      </w:r>
      <w:proofErr w:type="spellEnd"/>
      <w:r w:rsidRPr="00E64331">
        <w:rPr>
          <w:rFonts w:ascii="Arial Nova" w:hAnsi="Arial Nova"/>
          <w:sz w:val="22"/>
          <w:szCs w:val="22"/>
          <w:lang w:val="fr-FR"/>
        </w:rPr>
        <w:t xml:space="preserve">é </w:t>
      </w:r>
      <w:r w:rsidRPr="00E64331">
        <w:rPr>
          <w:rFonts w:ascii="Arial Nova" w:hAnsi="Arial Nova"/>
          <w:sz w:val="22"/>
          <w:szCs w:val="22"/>
        </w:rPr>
        <w:t xml:space="preserve">informace o programu i jednotlivých akcích najdete na webu kampaně </w:t>
      </w:r>
      <w:hyperlink r:id="rId10" w:history="1">
        <w:r w:rsidR="0043543B" w:rsidRPr="00E64331">
          <w:rPr>
            <w:rStyle w:val="Hyperlink0"/>
            <w:rFonts w:ascii="Arial Nova" w:eastAsia="Arial Unicode MS" w:hAnsi="Arial Nova"/>
            <w:sz w:val="22"/>
            <w:szCs w:val="22"/>
          </w:rPr>
          <w:t>www.bata150.cz</w:t>
        </w:r>
      </w:hyperlink>
      <w:r w:rsidRPr="00E64331">
        <w:rPr>
          <w:rStyle w:val="dn"/>
          <w:rFonts w:ascii="Arial Nova" w:hAnsi="Arial Nova"/>
          <w:sz w:val="22"/>
          <w:szCs w:val="22"/>
        </w:rPr>
        <w:t xml:space="preserve"> nebo na webu Nadace Tomáš</w:t>
      </w:r>
      <w:r w:rsidRPr="00E64331">
        <w:rPr>
          <w:rStyle w:val="dn"/>
          <w:rFonts w:ascii="Arial Nova" w:hAnsi="Arial Nova"/>
          <w:sz w:val="22"/>
          <w:szCs w:val="22"/>
          <w:lang w:val="it-IT"/>
        </w:rPr>
        <w:t xml:space="preserve">e Bati </w:t>
      </w:r>
      <w:r w:rsidR="0043543B" w:rsidRPr="00E64331">
        <w:rPr>
          <w:rFonts w:ascii="Arial Nova" w:hAnsi="Arial Nova"/>
        </w:rPr>
        <w:fldChar w:fldCharType="begin"/>
      </w:r>
      <w:r w:rsidR="0043543B" w:rsidRPr="00E64331">
        <w:rPr>
          <w:rFonts w:ascii="Arial Nova" w:hAnsi="Arial Nova"/>
        </w:rPr>
        <w:instrText>HYPERLINK "http://www.nadacetomasebati.cz"</w:instrText>
      </w:r>
      <w:r w:rsidR="0043543B" w:rsidRPr="00E64331">
        <w:rPr>
          <w:rFonts w:ascii="Arial Nova" w:hAnsi="Arial Nova"/>
        </w:rPr>
      </w:r>
      <w:r w:rsidR="0043543B" w:rsidRPr="00E64331">
        <w:rPr>
          <w:rFonts w:ascii="Arial Nova" w:hAnsi="Arial Nova"/>
        </w:rPr>
        <w:fldChar w:fldCharType="separate"/>
      </w:r>
      <w:r w:rsidR="0043543B" w:rsidRPr="00E64331">
        <w:rPr>
          <w:rStyle w:val="Hyperlink0"/>
          <w:rFonts w:ascii="Arial Nova" w:eastAsia="Arial Unicode MS" w:hAnsi="Arial Nova"/>
          <w:sz w:val="22"/>
          <w:szCs w:val="22"/>
        </w:rPr>
        <w:t>www.nadacetomasebati.cz</w:t>
      </w:r>
      <w:r w:rsidR="0043543B" w:rsidRPr="00E64331">
        <w:rPr>
          <w:rFonts w:ascii="Arial Nova" w:hAnsi="Arial Nova"/>
        </w:rPr>
        <w:fldChar w:fldCharType="end"/>
      </w:r>
      <w:r w:rsidRPr="00E64331">
        <w:rPr>
          <w:rStyle w:val="dn"/>
          <w:rFonts w:ascii="Arial Nova" w:hAnsi="Arial Nova"/>
          <w:b/>
          <w:bCs/>
          <w:sz w:val="22"/>
          <w:szCs w:val="22"/>
        </w:rPr>
        <w:t xml:space="preserve"> </w:t>
      </w:r>
    </w:p>
    <w:p w14:paraId="42A1F272" w14:textId="63F1A420" w:rsidR="0043543B" w:rsidRPr="00E64331" w:rsidRDefault="007305ED">
      <w:pPr>
        <w:pStyle w:val="VchozA"/>
        <w:suppressAutoHyphens/>
        <w:spacing w:before="0" w:after="240" w:line="240" w:lineRule="auto"/>
        <w:jc w:val="both"/>
        <w:rPr>
          <w:rFonts w:ascii="Arial Nova" w:hAnsi="Arial Nova"/>
        </w:rPr>
      </w:pPr>
      <w:r w:rsidRPr="00E64331">
        <w:rPr>
          <w:rStyle w:val="dn"/>
          <w:rFonts w:ascii="Arial Nova" w:hAnsi="Arial Nova"/>
          <w:sz w:val="22"/>
          <w:szCs w:val="22"/>
        </w:rPr>
        <w:t>Dotazy a novinářská přání pak můžete směřovat na kontakty pro m</w:t>
      </w:r>
      <w:r w:rsidRPr="00E64331">
        <w:rPr>
          <w:rStyle w:val="dn"/>
          <w:rFonts w:ascii="Arial Nova" w:hAnsi="Arial Nova"/>
          <w:sz w:val="22"/>
          <w:szCs w:val="22"/>
          <w:lang w:val="fr-FR"/>
        </w:rPr>
        <w:t>é</w:t>
      </w:r>
      <w:proofErr w:type="spellStart"/>
      <w:r w:rsidRPr="00E64331">
        <w:rPr>
          <w:rStyle w:val="dn"/>
          <w:rFonts w:ascii="Arial Nova" w:hAnsi="Arial Nova"/>
          <w:sz w:val="22"/>
          <w:szCs w:val="22"/>
        </w:rPr>
        <w:t>dia</w:t>
      </w:r>
      <w:proofErr w:type="spellEnd"/>
      <w:r w:rsidRPr="00E64331">
        <w:rPr>
          <w:rStyle w:val="dn"/>
          <w:rFonts w:ascii="Arial Nova" w:hAnsi="Arial Nova"/>
          <w:sz w:val="22"/>
          <w:szCs w:val="22"/>
        </w:rPr>
        <w:t xml:space="preserve">: Evelyna Hrůzová </w:t>
      </w:r>
      <w:hyperlink r:id="rId11" w:history="1">
        <w:r w:rsidR="0043543B" w:rsidRPr="00E64331">
          <w:rPr>
            <w:rStyle w:val="Hyperlink0"/>
            <w:rFonts w:ascii="Arial Nova" w:eastAsia="Arial Unicode MS" w:hAnsi="Arial Nova"/>
            <w:sz w:val="22"/>
            <w:szCs w:val="22"/>
          </w:rPr>
          <w:t>hruzova@know.cz</w:t>
        </w:r>
      </w:hyperlink>
      <w:r w:rsidRPr="00E64331">
        <w:rPr>
          <w:rStyle w:val="dn"/>
          <w:rFonts w:ascii="Arial Nova" w:hAnsi="Arial Nova"/>
          <w:sz w:val="22"/>
          <w:szCs w:val="22"/>
        </w:rPr>
        <w:t xml:space="preserve"> nebo Ivana Bartal </w:t>
      </w:r>
      <w:hyperlink r:id="rId12" w:history="1">
        <w:r w:rsidR="0043543B" w:rsidRPr="00E64331">
          <w:rPr>
            <w:rStyle w:val="Hyperlink0"/>
            <w:rFonts w:ascii="Arial Nova" w:eastAsia="Arial Unicode MS" w:hAnsi="Arial Nova"/>
            <w:sz w:val="22"/>
            <w:szCs w:val="22"/>
          </w:rPr>
          <w:t>bartal@know.cz</w:t>
        </w:r>
      </w:hyperlink>
    </w:p>
    <w:sectPr w:rsidR="0043543B" w:rsidRPr="00E64331" w:rsidSect="00293EA9">
      <w:headerReference w:type="default" r:id="rId13"/>
      <w:pgSz w:w="11900" w:h="16840"/>
      <w:pgMar w:top="401" w:right="1134" w:bottom="1134" w:left="1134" w:header="426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8DA91" w14:textId="77777777" w:rsidR="007F3D65" w:rsidRDefault="007F3D65">
      <w:r>
        <w:separator/>
      </w:r>
    </w:p>
  </w:endnote>
  <w:endnote w:type="continuationSeparator" w:id="0">
    <w:p w14:paraId="7AE48256" w14:textId="77777777" w:rsidR="007F3D65" w:rsidRDefault="007F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1C556" w14:textId="77777777" w:rsidR="007F3D65" w:rsidRDefault="007F3D65">
      <w:r>
        <w:separator/>
      </w:r>
    </w:p>
  </w:footnote>
  <w:footnote w:type="continuationSeparator" w:id="0">
    <w:p w14:paraId="0F7BAB91" w14:textId="77777777" w:rsidR="007F3D65" w:rsidRDefault="007F3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C2D5D" w14:textId="0042C118" w:rsidR="0043543B" w:rsidRDefault="00C35F26">
    <w:pPr>
      <w:pStyle w:val="Zhlavazpat"/>
    </w:pPr>
    <w:r>
      <w:rPr>
        <w:noProof/>
      </w:rPr>
      <w:drawing>
        <wp:inline distT="0" distB="0" distL="0" distR="0" wp14:anchorId="3FA325F7" wp14:editId="70F44906">
          <wp:extent cx="682283" cy="859440"/>
          <wp:effectExtent l="0" t="0" r="3810" b="0"/>
          <wp:docPr id="772500591" name="Obrázek 1" descr="Obsah obrázku Písmo, Grafika, snímek obrazovky, symbol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87607" name="Obrázek 1" descr="Obsah obrázku Písmo, Grafika, snímek obrazovky, symbol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86" cy="8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190539"/>
    <w:multiLevelType w:val="multilevel"/>
    <w:tmpl w:val="142A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14017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43B"/>
    <w:rsid w:val="00071FEA"/>
    <w:rsid w:val="000E6921"/>
    <w:rsid w:val="001073EE"/>
    <w:rsid w:val="0027192A"/>
    <w:rsid w:val="00293EA9"/>
    <w:rsid w:val="002C5F33"/>
    <w:rsid w:val="0036328D"/>
    <w:rsid w:val="0043543B"/>
    <w:rsid w:val="00571477"/>
    <w:rsid w:val="005B7C51"/>
    <w:rsid w:val="00713C2A"/>
    <w:rsid w:val="007175D9"/>
    <w:rsid w:val="007305ED"/>
    <w:rsid w:val="00785649"/>
    <w:rsid w:val="007B1D98"/>
    <w:rsid w:val="007E3D3A"/>
    <w:rsid w:val="007F3D65"/>
    <w:rsid w:val="00860822"/>
    <w:rsid w:val="008E7F69"/>
    <w:rsid w:val="009270E0"/>
    <w:rsid w:val="00AA1A31"/>
    <w:rsid w:val="00AD23E9"/>
    <w:rsid w:val="00B01904"/>
    <w:rsid w:val="00B34ED7"/>
    <w:rsid w:val="00C35F26"/>
    <w:rsid w:val="00D6559E"/>
    <w:rsid w:val="00E64331"/>
    <w:rsid w:val="00E807E4"/>
    <w:rsid w:val="00EC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E0F00"/>
  <w15:docId w15:val="{6FAD876A-79BA-664C-AB7E-900CAB71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C5F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C5F3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A">
    <w:name w:val="Výchozí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Times New Roman" w:eastAsia="Times New Roman" w:hAnsi="Times New Roman" w:cs="Times New Roman"/>
      <w:b/>
      <w:bCs/>
      <w:u w:val="single"/>
    </w:rPr>
  </w:style>
  <w:style w:type="paragraph" w:styleId="Revize">
    <w:name w:val="Revision"/>
    <w:hidden/>
    <w:uiPriority w:val="99"/>
    <w:semiHidden/>
    <w:rsid w:val="00D655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2C5F33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5F33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paragraph" w:customStyle="1" w:styleId="font8">
    <w:name w:val="font_8"/>
    <w:basedOn w:val="Normln"/>
    <w:rsid w:val="002C5F3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paragraph" w:styleId="Normlnweb">
    <w:name w:val="Normal (Web)"/>
    <w:basedOn w:val="Normln"/>
    <w:uiPriority w:val="99"/>
    <w:unhideWhenUsed/>
    <w:rsid w:val="008E7F6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apple-converted-space">
    <w:name w:val="apple-converted-space"/>
    <w:basedOn w:val="Standardnpsmoodstavce"/>
    <w:rsid w:val="0027192A"/>
  </w:style>
  <w:style w:type="character" w:styleId="Siln">
    <w:name w:val="Strong"/>
    <w:basedOn w:val="Standardnpsmoodstavce"/>
    <w:uiPriority w:val="22"/>
    <w:qFormat/>
    <w:rsid w:val="0027192A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C35F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35F26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C35F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35F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rtal@know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ruzova@know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bata150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420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Bartal</dc:creator>
  <cp:lastModifiedBy>Ivana Bartal</cp:lastModifiedBy>
  <cp:revision>6</cp:revision>
  <dcterms:created xsi:type="dcterms:W3CDTF">2026-02-13T09:04:00Z</dcterms:created>
  <dcterms:modified xsi:type="dcterms:W3CDTF">2026-02-18T11:18:00Z</dcterms:modified>
</cp:coreProperties>
</file>